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00" w:rsidRPr="00953700" w:rsidRDefault="00953700" w:rsidP="00953700">
      <w:pPr>
        <w:rPr>
          <w:rFonts w:ascii="-webkit-standard" w:hAnsi="-webkit-standard" w:cs="Times New Roman"/>
          <w:color w:val="000000"/>
        </w:rPr>
      </w:pPr>
      <w:bookmarkStart w:id="0" w:name="_GoBack"/>
      <w:bookmarkEnd w:id="0"/>
      <w:r w:rsidRPr="00953700">
        <w:rPr>
          <w:rFonts w:ascii="Times New Roman" w:hAnsi="Times New Roman" w:cs="Times New Roman"/>
          <w:color w:val="000000"/>
        </w:rPr>
        <w:t>Country: French Republic</w:t>
      </w: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rPr>
        <w:t>Delegates: Joanna Lee, Jose Guevara, Cooper Bolton</w:t>
      </w: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rPr>
        <w:t>Topic: Minority Rights</w:t>
      </w:r>
    </w:p>
    <w:p w:rsidR="00953700" w:rsidRPr="00953700" w:rsidRDefault="00953700" w:rsidP="00953700">
      <w:pPr>
        <w:jc w:val="center"/>
        <w:rPr>
          <w:rFonts w:ascii="-webkit-standard" w:hAnsi="-webkit-standard" w:cs="Times New Roman"/>
          <w:color w:val="000000"/>
        </w:rPr>
      </w:pPr>
      <w:r w:rsidRPr="00953700">
        <w:rPr>
          <w:rFonts w:ascii="Times New Roman" w:hAnsi="Times New Roman" w:cs="Times New Roman"/>
          <w:b/>
          <w:bCs/>
          <w:color w:val="000000"/>
        </w:rPr>
        <w:t>Providing “Hotspots” for Asylum Seekers in Libya</w:t>
      </w: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rPr>
        <w:t>To the General Assembly:</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Deeply concerned</w:t>
      </w:r>
      <w:r w:rsidRPr="00953700">
        <w:rPr>
          <w:rFonts w:ascii="Times New Roman" w:hAnsi="Times New Roman" w:cs="Times New Roman"/>
          <w:color w:val="000000"/>
        </w:rPr>
        <w:t xml:space="preserve"> by the 217,002 IDPs (Internally Displaced Persons) in Libya,</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Disturbed</w:t>
      </w:r>
      <w:r w:rsidRPr="00953700">
        <w:rPr>
          <w:rFonts w:ascii="Times New Roman" w:hAnsi="Times New Roman" w:cs="Times New Roman"/>
          <w:color w:val="000000"/>
        </w:rPr>
        <w:t xml:space="preserve"> by the 792 deaths of asylum seekers in the </w:t>
      </w:r>
      <w:r w:rsidR="004656BF" w:rsidRPr="00953700">
        <w:rPr>
          <w:rFonts w:ascii="Times New Roman" w:hAnsi="Times New Roman" w:cs="Times New Roman"/>
          <w:color w:val="000000"/>
        </w:rPr>
        <w:t>Mediterranean</w:t>
      </w:r>
      <w:r w:rsidRPr="00953700">
        <w:rPr>
          <w:rFonts w:ascii="Times New Roman" w:hAnsi="Times New Roman" w:cs="Times New Roman"/>
          <w:color w:val="000000"/>
        </w:rPr>
        <w:t>,</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Taking note</w:t>
      </w:r>
      <w:r w:rsidRPr="00953700">
        <w:rPr>
          <w:rFonts w:ascii="Times New Roman" w:hAnsi="Times New Roman" w:cs="Times New Roman"/>
          <w:color w:val="000000"/>
        </w:rPr>
        <w:t xml:space="preserve"> that in the 2017 Asylum Information Database, Libya was not among the list of countries with asylum seekers to France,</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Noting that</w:t>
      </w:r>
      <w:r w:rsidRPr="00953700">
        <w:rPr>
          <w:rFonts w:ascii="Times New Roman" w:hAnsi="Times New Roman" w:cs="Times New Roman"/>
          <w:color w:val="000000"/>
        </w:rPr>
        <w:t xml:space="preserve"> the UNHCR Global Strategic </w:t>
      </w:r>
      <w:r w:rsidR="004656BF" w:rsidRPr="00953700">
        <w:rPr>
          <w:rFonts w:ascii="Times New Roman" w:hAnsi="Times New Roman" w:cs="Times New Roman"/>
          <w:color w:val="000000"/>
        </w:rPr>
        <w:t>Goals reads</w:t>
      </w:r>
      <w:r w:rsidRPr="00953700">
        <w:rPr>
          <w:rFonts w:ascii="Times New Roman" w:hAnsi="Times New Roman" w:cs="Times New Roman"/>
          <w:color w:val="000000"/>
        </w:rPr>
        <w:t xml:space="preserve"> as follows </w:t>
      </w:r>
    </w:p>
    <w:p w:rsidR="00953700" w:rsidRPr="00953700" w:rsidRDefault="004656BF" w:rsidP="00953700">
      <w:pPr>
        <w:numPr>
          <w:ilvl w:val="0"/>
          <w:numId w:val="2"/>
        </w:numPr>
        <w:textAlignment w:val="baseline"/>
        <w:rPr>
          <w:rFonts w:ascii="Times New Roman" w:hAnsi="Times New Roman" w:cs="Times New Roman"/>
          <w:color w:val="000000"/>
        </w:rPr>
      </w:pPr>
      <w:r w:rsidRPr="00953700">
        <w:rPr>
          <w:rFonts w:ascii="Times New Roman" w:hAnsi="Times New Roman" w:cs="Times New Roman"/>
          <w:color w:val="000000"/>
        </w:rPr>
        <w:t>“To</w:t>
      </w:r>
      <w:r w:rsidR="00953700" w:rsidRPr="00953700">
        <w:rPr>
          <w:rFonts w:ascii="Times New Roman" w:hAnsi="Times New Roman" w:cs="Times New Roman"/>
          <w:color w:val="000000"/>
        </w:rPr>
        <w:t xml:space="preserve"> strengthen UNHCR’s support for collaborative efforts to comprehensively address situations of internal displacement”</w:t>
      </w:r>
    </w:p>
    <w:p w:rsidR="00953700" w:rsidRPr="00953700" w:rsidRDefault="004656BF" w:rsidP="00953700">
      <w:pPr>
        <w:numPr>
          <w:ilvl w:val="0"/>
          <w:numId w:val="2"/>
        </w:numPr>
        <w:textAlignment w:val="baseline"/>
        <w:rPr>
          <w:rFonts w:ascii="Times New Roman" w:hAnsi="Times New Roman" w:cs="Times New Roman"/>
          <w:color w:val="000000"/>
        </w:rPr>
      </w:pPr>
      <w:r w:rsidRPr="00953700">
        <w:rPr>
          <w:rFonts w:ascii="Times New Roman" w:hAnsi="Times New Roman" w:cs="Times New Roman"/>
          <w:color w:val="000000"/>
        </w:rPr>
        <w:t>“To</w:t>
      </w:r>
      <w:r w:rsidR="00953700" w:rsidRPr="00953700">
        <w:rPr>
          <w:rFonts w:ascii="Times New Roman" w:hAnsi="Times New Roman" w:cs="Times New Roman"/>
          <w:color w:val="000000"/>
        </w:rPr>
        <w:t xml:space="preserve"> Build effective partnerships through participatory planning involving all stakeholders, comprehensive assessment of needs, and formulation of strategies that utilize the fu</w:t>
      </w:r>
      <w:r w:rsidR="003A3E39">
        <w:rPr>
          <w:rFonts w:ascii="Times New Roman" w:hAnsi="Times New Roman" w:cs="Times New Roman"/>
          <w:color w:val="000000"/>
        </w:rPr>
        <w:t>ll range of resources available,</w:t>
      </w:r>
      <w:r w:rsidR="00953700" w:rsidRPr="00953700">
        <w:rPr>
          <w:rFonts w:ascii="Times New Roman" w:hAnsi="Times New Roman" w:cs="Times New Roman"/>
          <w:color w:val="000000"/>
        </w:rPr>
        <w:t>”</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Acknowledging</w:t>
      </w:r>
      <w:r w:rsidRPr="00953700">
        <w:rPr>
          <w:rFonts w:ascii="Times New Roman" w:hAnsi="Times New Roman" w:cs="Times New Roman"/>
          <w:color w:val="000000"/>
        </w:rPr>
        <w:t xml:space="preserve"> that the number of asylum applicants in France was 100,412 in 2017 and only 13,020 achieved refugee status,</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Guided by</w:t>
      </w:r>
      <w:r w:rsidRPr="00953700">
        <w:rPr>
          <w:rFonts w:ascii="Times New Roman" w:hAnsi="Times New Roman" w:cs="Times New Roman"/>
          <w:color w:val="000000"/>
        </w:rPr>
        <w:t xml:space="preserve"> France’s promise to accept 3,000 North African refugees and 7,000 Syrian refugees,</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Reaffirming</w:t>
      </w:r>
      <w:r w:rsidRPr="00953700">
        <w:rPr>
          <w:rFonts w:ascii="Times New Roman" w:hAnsi="Times New Roman" w:cs="Times New Roman"/>
          <w:color w:val="000000"/>
        </w:rPr>
        <w:t xml:space="preserve"> that the Head of State, President Macron, promised his voters a more humane asylum policy, </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 xml:space="preserve">Emphasizing </w:t>
      </w:r>
      <w:r w:rsidRPr="00953700">
        <w:rPr>
          <w:rFonts w:ascii="Times New Roman" w:hAnsi="Times New Roman" w:cs="Times New Roman"/>
          <w:color w:val="000000"/>
        </w:rPr>
        <w:t>the fact that President Macron wants to place hotspots in these locations to reach those with rightful refugee status before they make the dangerous journey across the Mediterranean,</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Believing</w:t>
      </w:r>
      <w:r w:rsidRPr="00953700">
        <w:rPr>
          <w:rFonts w:ascii="Times New Roman" w:hAnsi="Times New Roman" w:cs="Times New Roman"/>
          <w:color w:val="000000"/>
        </w:rPr>
        <w:t xml:space="preserve"> that establishing “hotspots” would reduce the amount of refugees attempting to travel to France through the Mediterranean,</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Keeping in mind</w:t>
      </w:r>
      <w:r w:rsidRPr="00953700">
        <w:rPr>
          <w:rFonts w:ascii="Times New Roman" w:hAnsi="Times New Roman" w:cs="Times New Roman"/>
          <w:color w:val="000000"/>
        </w:rPr>
        <w:t xml:space="preserve"> that while the “hotspots” will be centered in Libya, asylum seekers from all North African countries as well as Syria,</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b/>
          <w:bCs/>
          <w:color w:val="000000"/>
        </w:rPr>
        <w:t>The delegation of the French Republic does hereby:</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Call upon</w:t>
      </w:r>
      <w:r w:rsidRPr="00953700">
        <w:rPr>
          <w:rFonts w:ascii="Times New Roman" w:hAnsi="Times New Roman" w:cs="Times New Roman"/>
          <w:color w:val="000000"/>
        </w:rPr>
        <w:t xml:space="preserve"> the French Office for the Protections of Refugees and Stateless Persons, the United Nations Refugee Agency, and the European Asylum Support Office to coordinate together and establish “hotspots” for the </w:t>
      </w:r>
      <w:r w:rsidR="004656BF" w:rsidRPr="00953700">
        <w:rPr>
          <w:rFonts w:ascii="Times New Roman" w:hAnsi="Times New Roman" w:cs="Times New Roman"/>
          <w:color w:val="000000"/>
        </w:rPr>
        <w:t>asylum-seeking</w:t>
      </w:r>
      <w:r w:rsidRPr="00953700">
        <w:rPr>
          <w:rFonts w:ascii="Times New Roman" w:hAnsi="Times New Roman" w:cs="Times New Roman"/>
          <w:color w:val="000000"/>
        </w:rPr>
        <w:t xml:space="preserve"> process in various nations,</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lastRenderedPageBreak/>
        <w:t>Recommends</w:t>
      </w:r>
      <w:r w:rsidRPr="00953700">
        <w:rPr>
          <w:rFonts w:ascii="Times New Roman" w:hAnsi="Times New Roman" w:cs="Times New Roman"/>
          <w:color w:val="000000"/>
        </w:rPr>
        <w:t xml:space="preserve"> that the UNHCR determines the location, capacity, as wells as amount of hotspots in accordance with their current policies and strategic goals in Libya, as well as considering France’s promise to take in 3,000 North African refugees and 7,000 Syrian refugees,</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Further Recommends</w:t>
      </w:r>
      <w:r w:rsidRPr="00953700">
        <w:rPr>
          <w:rFonts w:ascii="Times New Roman" w:hAnsi="Times New Roman" w:cs="Times New Roman"/>
          <w:color w:val="000000"/>
        </w:rPr>
        <w:t xml:space="preserve"> that the cooperative effort between UNHCR, OFPRA, and EASO staffs the hotspots taking into considerations from the hotspots in Italy and in Greece, taking into consideration the addition of French volunteers,</w:t>
      </w:r>
    </w:p>
    <w:p w:rsidR="00953700" w:rsidRPr="00953700" w:rsidRDefault="00953700" w:rsidP="00953700">
      <w:pPr>
        <w:rPr>
          <w:rFonts w:ascii="-webkit-standard" w:eastAsia="Times New Roman" w:hAnsi="-webkit-standard" w:cs="Times New Roman"/>
          <w:color w:val="000000"/>
        </w:rPr>
      </w:pPr>
    </w:p>
    <w:p w:rsidR="00953700" w:rsidRPr="00953700" w:rsidRDefault="00953700" w:rsidP="00953700">
      <w:pPr>
        <w:rPr>
          <w:rFonts w:ascii="-webkit-standard" w:hAnsi="-webkit-standard" w:cs="Times New Roman"/>
          <w:color w:val="000000"/>
        </w:rPr>
      </w:pPr>
      <w:r w:rsidRPr="00953700">
        <w:rPr>
          <w:rFonts w:ascii="Times New Roman" w:hAnsi="Times New Roman" w:cs="Times New Roman"/>
          <w:color w:val="000000"/>
          <w:u w:val="single"/>
        </w:rPr>
        <w:t>Requests</w:t>
      </w:r>
      <w:r w:rsidRPr="00953700">
        <w:rPr>
          <w:rFonts w:ascii="Times New Roman" w:hAnsi="Times New Roman" w:cs="Times New Roman"/>
          <w:color w:val="000000"/>
        </w:rPr>
        <w:t xml:space="preserve"> that the UN Refugee Agency allocates $100,000 to this project and the French Republic will allocate another $100,000 in order to establish five hotspot locations throughout Libya,</w:t>
      </w:r>
    </w:p>
    <w:p w:rsidR="00953700" w:rsidRPr="00953700" w:rsidRDefault="00953700" w:rsidP="00953700">
      <w:pPr>
        <w:rPr>
          <w:rFonts w:ascii="-webkit-standard" w:eastAsia="Times New Roman" w:hAnsi="-webkit-standard" w:cs="Times New Roman"/>
          <w:color w:val="000000"/>
        </w:rPr>
      </w:pPr>
    </w:p>
    <w:p w:rsidR="000561D0" w:rsidRPr="004656BF" w:rsidRDefault="00953700">
      <w:pPr>
        <w:rPr>
          <w:rFonts w:ascii="-webkit-standard" w:hAnsi="-webkit-standard" w:cs="Times New Roman"/>
          <w:color w:val="000000"/>
        </w:rPr>
      </w:pPr>
      <w:r w:rsidRPr="00953700">
        <w:rPr>
          <w:rFonts w:ascii="Times New Roman" w:hAnsi="Times New Roman" w:cs="Times New Roman"/>
          <w:color w:val="000000"/>
          <w:u w:val="single"/>
        </w:rPr>
        <w:t>Encourages</w:t>
      </w:r>
      <w:r w:rsidRPr="00953700">
        <w:rPr>
          <w:rFonts w:ascii="Times New Roman" w:hAnsi="Times New Roman" w:cs="Times New Roman"/>
          <w:color w:val="000000"/>
        </w:rPr>
        <w:t xml:space="preserve"> that other transit countries work with the French Republic to dispel the network of smugglers and the OFPRA and UNHCR to establish a more efficient system for those with refugee status to safely reach asylum.</w:t>
      </w:r>
    </w:p>
    <w:sectPr w:rsidR="000561D0" w:rsidRPr="004656BF" w:rsidSect="0086782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0B36"/>
    <w:multiLevelType w:val="multilevel"/>
    <w:tmpl w:val="8F96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F10E8B"/>
    <w:multiLevelType w:val="multilevel"/>
    <w:tmpl w:val="552C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01"/>
    <w:rsid w:val="000561D0"/>
    <w:rsid w:val="00341F01"/>
    <w:rsid w:val="003A3E39"/>
    <w:rsid w:val="00455451"/>
    <w:rsid w:val="004656BF"/>
    <w:rsid w:val="00551B1B"/>
    <w:rsid w:val="006446B0"/>
    <w:rsid w:val="00867820"/>
    <w:rsid w:val="00953700"/>
    <w:rsid w:val="00C10544"/>
    <w:rsid w:val="00C13217"/>
    <w:rsid w:val="00F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F01"/>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34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F01"/>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34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340851">
      <w:bodyDiv w:val="1"/>
      <w:marLeft w:val="0"/>
      <w:marRight w:val="0"/>
      <w:marTop w:val="0"/>
      <w:marBottom w:val="0"/>
      <w:divBdr>
        <w:top w:val="none" w:sz="0" w:space="0" w:color="auto"/>
        <w:left w:val="none" w:sz="0" w:space="0" w:color="auto"/>
        <w:bottom w:val="none" w:sz="0" w:space="0" w:color="auto"/>
        <w:right w:val="none" w:sz="0" w:space="0" w:color="auto"/>
      </w:divBdr>
    </w:div>
    <w:div w:id="198222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bolton</dc:creator>
  <cp:lastModifiedBy>Windows User</cp:lastModifiedBy>
  <cp:revision>2</cp:revision>
  <cp:lastPrinted>2018-06-14T12:21:00Z</cp:lastPrinted>
  <dcterms:created xsi:type="dcterms:W3CDTF">2018-06-19T14:52:00Z</dcterms:created>
  <dcterms:modified xsi:type="dcterms:W3CDTF">2018-06-19T14:52:00Z</dcterms:modified>
</cp:coreProperties>
</file>